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886445" w:rsidRDefault="00B7400E" w:rsidP="004B6056">
      <w:pPr>
        <w:spacing w:before="360"/>
        <w:rPr>
          <w:rFonts w:ascii="Noto Sans Khmer" w:hAnsi="Noto Sans Khmer" w:cs="Noto Sans Khmer"/>
        </w:rPr>
      </w:pPr>
      <w:r w:rsidRPr="00886445">
        <w:rPr>
          <w:rFonts w:ascii="Noto Sans Khmer" w:hAnsi="Noto Sans Khmer" w:cs="Noto Sans Khmer"/>
        </w:rPr>
        <w:t>ជូន​ចំពោះ​ឪពុកម្តាយ​ ឬ​អាណាព្យាបាល​ជាទីគោរព៖</w:t>
      </w:r>
    </w:p>
    <w:p w14:paraId="12F8B526" w14:textId="7D532254" w:rsidR="00B7400E" w:rsidRPr="00886445" w:rsidRDefault="00B7400E" w:rsidP="00B7400E">
      <w:pPr>
        <w:rPr>
          <w:rFonts w:ascii="Noto Sans Khmer" w:hAnsi="Noto Sans Khmer" w:cs="Noto Sans Khmer"/>
        </w:rPr>
      </w:pPr>
      <w:r w:rsidRPr="00886445">
        <w:rPr>
          <w:rFonts w:ascii="Noto Sans Khmer" w:hAnsi="Noto Sans Khmer" w:cs="Noto Sans Khmer"/>
        </w:rPr>
        <w:t>នាពេលថ្មីៗនេះ កូនរបស់លោកអ្នកប្រហែលជាប្រឈមមុខនឹង</w:t>
      </w:r>
      <w:r w:rsidRPr="00886445">
        <w:rPr>
          <w:rFonts w:ascii="Noto Sans Khmer" w:hAnsi="Noto Sans Khmer" w:cs="Noto Sans Khmer"/>
          <w:b/>
          <w:bCs/>
        </w:rPr>
        <w:t>ជំងឺកមរមាស់</w:t>
      </w:r>
      <w:r w:rsidRPr="00886445">
        <w:rPr>
          <w:rFonts w:ascii="Noto Sans Khmer" w:hAnsi="Noto Sans Khmer" w:cs="Noto Sans Khmer"/>
        </w:rPr>
        <w:t xml:space="preserve"> ។ កមរមាស់ គឺជាជំងឺស្បែកដែលបង្កឡើងដោយចៃស្បែករុលចូលទៅក្នុងស្បែក ហើយបណ្តាលឱ្យមានកន្ទួល។ ចៃស្បែកមើលមិនឃើញដោយភ្នែកឡើយ។</w:t>
      </w:r>
    </w:p>
    <w:p w14:paraId="75CB40B7" w14:textId="245FF4CB" w:rsidR="003C0CD3" w:rsidRPr="00886445" w:rsidRDefault="003C0CD3" w:rsidP="00B7400E">
      <w:pPr>
        <w:rPr>
          <w:rFonts w:ascii="Noto Sans Khmer" w:hAnsi="Noto Sans Khmer" w:cs="Noto Sans Khmer"/>
        </w:rPr>
      </w:pPr>
      <w:r w:rsidRPr="00886445">
        <w:rPr>
          <w:rFonts w:ascii="Noto Sans Khmer" w:hAnsi="Noto Sans Khmer" w:cs="Noto Sans Khmer"/>
        </w:rPr>
        <w:t>ជាធម្មតា កុមារដែលមានជំងឺកមរមាស់អាចត្រឡប់ទៅសាលារៀន ឬមណ្ឌលថែទាំកុមារវិញបាន​នៅថ្ងៃបន្ទាប់​ពីពួក​គេ​ចាប់​ផ្តើម​ព្យាបាល។</w:t>
      </w:r>
    </w:p>
    <w:p w14:paraId="6A4A35DD" w14:textId="6C661CD8" w:rsidR="00B7400E" w:rsidRPr="00886445" w:rsidRDefault="000158A8" w:rsidP="00B7400E">
      <w:pPr>
        <w:pStyle w:val="Heading1"/>
        <w:rPr>
          <w:rFonts w:ascii="Noto Sans Khmer" w:hAnsi="Noto Sans Khmer" w:cs="Noto Sans Khmer"/>
        </w:rPr>
      </w:pPr>
      <w:r w:rsidRPr="00886445">
        <w:rPr>
          <w:rFonts w:ascii="Noto Sans Khmer" w:hAnsi="Noto Sans Khmer" w:cs="Noto Sans Khmer"/>
        </w:rPr>
        <w:t>រោគសញ្ញា​</w:t>
      </w:r>
    </w:p>
    <w:p w14:paraId="67133C9A" w14:textId="2AF7377A" w:rsidR="00685FCB" w:rsidRPr="00886445" w:rsidRDefault="001E73B2" w:rsidP="00685FCB">
      <w:pPr>
        <w:rPr>
          <w:rFonts w:ascii="Noto Sans Khmer" w:hAnsi="Noto Sans Khmer" w:cs="Noto Sans Khmer"/>
        </w:rPr>
      </w:pPr>
      <w:r w:rsidRPr="00886445">
        <w:rPr>
          <w:rFonts w:ascii="Noto Sans Khmer" w:hAnsi="Noto Sans Khmer" w:cs="Noto Sans Khmer"/>
        </w:rPr>
        <w:t>កមរមាស់បណ្តាលឱ្យមានកន្ទួលនៅចង្វែកម្រាមដៃ ម្រាមជើង ក្លៀក កែងដៃ កដៃ ចង្កេះ ពោះ និងក្រលៀន។ ក្មេងអាយុក្រោម 2 ឆ្នាំអាចនឹងមានកន្ទួលនៅកន្លែងណាមួយនៅលើរាងកាយ។ វាត្រូវចំណាយពេលប្រហែល 4-6 សប្តាហ៍ដើម្បីឱ្យចេញរោគសញ្ញា នៅពេលឆ្លងមេរោគជាលើកដំបូង។</w:t>
      </w:r>
    </w:p>
    <w:p w14:paraId="193DCCAA" w14:textId="14D3CB11" w:rsidR="00B7400E" w:rsidRPr="00886445" w:rsidRDefault="000158A8" w:rsidP="00B7400E">
      <w:pPr>
        <w:pStyle w:val="Heading1"/>
        <w:rPr>
          <w:rFonts w:ascii="Noto Sans Khmer" w:hAnsi="Noto Sans Khmer" w:cs="Noto Sans Khmer"/>
        </w:rPr>
      </w:pPr>
      <w:r w:rsidRPr="00886445">
        <w:rPr>
          <w:rFonts w:ascii="Noto Sans Khmer" w:hAnsi="Noto Sans Khmer" w:cs="Noto Sans Khmer"/>
        </w:rPr>
        <w:t>ការរាលដាល</w:t>
      </w:r>
    </w:p>
    <w:p w14:paraId="4382E04F" w14:textId="7958DA89" w:rsidR="00B66954" w:rsidRPr="00886445" w:rsidRDefault="00D61486" w:rsidP="00B7400E">
      <w:pPr>
        <w:rPr>
          <w:rStyle w:val="hardreadability"/>
          <w:rFonts w:ascii="Noto Sans Khmer" w:hAnsi="Noto Sans Khmer" w:cs="Noto Sans Khmer"/>
        </w:rPr>
      </w:pPr>
      <w:r w:rsidRPr="00886445">
        <w:rPr>
          <w:rStyle w:val="hardreadability"/>
          <w:rFonts w:ascii="Noto Sans Khmer" w:hAnsi="Noto Sans Khmer" w:cs="Noto Sans Khmer"/>
        </w:rPr>
        <w:t>កមរមាស់រីករាលដាលដោយការប៉ះពាល់ជិតស្និទ្ធ និងបន្តជាមួយអ្នកដែលឆ្លងមេរោគ។ ការប្រើប្រាស់របស់របរក្នុងផ្ទះរួមគ្នា ដូចជាសម្លៀកបំពាក់ កន្សែង និងពូកជាដើម ក៏អាចធ្វើឱ្យជំងឺកមរមាស់​រីករាលដាល​ផង​ដែរ​។</w:t>
      </w:r>
    </w:p>
    <w:p w14:paraId="4BF3843B" w14:textId="5F8C80CC" w:rsidR="00B7400E" w:rsidRPr="00886445" w:rsidRDefault="000158A8" w:rsidP="00B7400E">
      <w:pPr>
        <w:pStyle w:val="Heading1"/>
        <w:rPr>
          <w:rFonts w:ascii="Noto Sans Khmer" w:hAnsi="Noto Sans Khmer" w:cs="Noto Sans Khmer"/>
        </w:rPr>
      </w:pPr>
      <w:r w:rsidRPr="00886445">
        <w:rPr>
          <w:rFonts w:ascii="Noto Sans Khmer" w:hAnsi="Noto Sans Khmer" w:cs="Noto Sans Khmer"/>
        </w:rPr>
        <w:t>ការ​ធ្វើ​រោគវិនិច្ឆ័យ និង​ការ​ព្យាបាល​</w:t>
      </w:r>
    </w:p>
    <w:p w14:paraId="5059BE55" w14:textId="596EEA3E" w:rsidR="00B66954" w:rsidRPr="00886445" w:rsidRDefault="008043B3" w:rsidP="004B6056">
      <w:pPr>
        <w:rPr>
          <w:rStyle w:val="veryhardreadability"/>
          <w:rFonts w:ascii="Noto Sans Khmer" w:hAnsi="Noto Sans Khmer" w:cs="Noto Sans Khmer"/>
        </w:rPr>
      </w:pPr>
      <w:r w:rsidRPr="00886445">
        <w:rPr>
          <w:rStyle w:val="hardreadability"/>
          <w:rFonts w:ascii="Noto Sans Khmer" w:hAnsi="Noto Sans Khmer" w:cs="Noto Sans Khmer"/>
        </w:rPr>
        <w:t>អ្នកផ្តល់សេវាថែទាំសុខភាពអាចធ្វើរោគវិនិច្ឆ័យជំងឺកមរមាស់ដោយផ្អែកលើកន្ទួល។ កមរមាស់ត្រូវបានព្យាបាលដោយថ្នាំក្រែមមានវេជ្ជបញ្ជា។ សមាជិកគ្រួសារ និងអ្នកជិតស្និទ្ធគួរត្រូវបានព្យាបាលក្នុងពេលតែមួយ ទោះបីជាពួកគេមិនមានរោគសញ្ញាក៏ដោយ។</w:t>
      </w:r>
    </w:p>
    <w:p w14:paraId="10724547" w14:textId="0B273FBD" w:rsidR="00B7400E" w:rsidRPr="00886445" w:rsidRDefault="000158A8" w:rsidP="00B7400E">
      <w:pPr>
        <w:pStyle w:val="Heading1"/>
        <w:rPr>
          <w:rFonts w:ascii="Noto Sans Khmer" w:hAnsi="Noto Sans Khmer" w:cs="Noto Sans Khmer"/>
        </w:rPr>
      </w:pPr>
      <w:r w:rsidRPr="00886445">
        <w:rPr>
          <w:rFonts w:ascii="Noto Sans Khmer" w:hAnsi="Noto Sans Khmer" w:cs="Noto Sans Khmer"/>
        </w:rPr>
        <w:t>ការ​បង្ការ</w:t>
      </w:r>
    </w:p>
    <w:p w14:paraId="7BD25C51" w14:textId="60C4BADF" w:rsidR="00990CA6" w:rsidRPr="00886445" w:rsidRDefault="00990CA6" w:rsidP="54541FD6">
      <w:pPr>
        <w:numPr>
          <w:ilvl w:val="0"/>
          <w:numId w:val="13"/>
        </w:numPr>
        <w:spacing w:after="0" w:line="276" w:lineRule="auto"/>
        <w:contextualSpacing/>
        <w:rPr>
          <w:rFonts w:ascii="Noto Sans Khmer" w:eastAsia="Cambria" w:hAnsi="Noto Sans Khmer" w:cs="Noto Sans Khmer"/>
          <w:spacing w:val="-6"/>
          <w:kern w:val="0"/>
          <w14:ligatures w14:val="none"/>
        </w:rPr>
      </w:pPr>
      <w:r w:rsidRPr="00886445">
        <w:rPr>
          <w:rFonts w:ascii="Noto Sans Khmer" w:hAnsi="Noto Sans Khmer" w:cs="Noto Sans Khmer"/>
          <w:spacing w:val="-6"/>
        </w:rPr>
        <w:t>លាងសម្អាតសម្ភារៈលើគ្រែដេក កន្សែង ខ្នើយ និងតុក្កតា ដែលប៉ះពាល់ជិតស្និទ្ធជាមួយស្បែកក្នុងអំឡុងពេល 3 ថ្ងៃមុន​ពេល​ព្យាបាល​។</w:t>
      </w:r>
    </w:p>
    <w:p w14:paraId="502C8BA8" w14:textId="6ED9727C" w:rsidR="00990CA6" w:rsidRPr="00886445" w:rsidRDefault="00990CA6" w:rsidP="54541FD6">
      <w:pPr>
        <w:numPr>
          <w:ilvl w:val="0"/>
          <w:numId w:val="13"/>
        </w:numPr>
        <w:spacing w:after="0" w:line="276" w:lineRule="auto"/>
        <w:contextualSpacing/>
        <w:rPr>
          <w:rFonts w:ascii="Noto Sans Khmer" w:eastAsia="Cambria" w:hAnsi="Noto Sans Khmer" w:cs="Noto Sans Khmer"/>
          <w:kern w:val="0"/>
          <w14:ligatures w14:val="none"/>
        </w:rPr>
      </w:pPr>
      <w:r w:rsidRPr="00886445">
        <w:rPr>
          <w:rFonts w:ascii="Noto Sans Khmer" w:hAnsi="Noto Sans Khmer" w:cs="Noto Sans Khmer"/>
        </w:rPr>
        <w:t>បោកខោអាវដែលបានស្លៀកពាក់ក្នុងអំឡុងពេល 3 ថ្ងៃមុនពេលព្យាបាល។</w:t>
      </w:r>
    </w:p>
    <w:p w14:paraId="57F68C2A" w14:textId="5C8FCB99" w:rsidR="00990CA6" w:rsidRPr="00886445" w:rsidRDefault="00990CA6" w:rsidP="54541FD6">
      <w:pPr>
        <w:numPr>
          <w:ilvl w:val="0"/>
          <w:numId w:val="13"/>
        </w:numPr>
        <w:spacing w:after="0" w:line="276" w:lineRule="auto"/>
        <w:contextualSpacing/>
        <w:rPr>
          <w:rFonts w:ascii="Noto Sans Khmer" w:eastAsia="Cambria" w:hAnsi="Noto Sans Khmer" w:cs="Noto Sans Khmer"/>
          <w:kern w:val="0"/>
          <w14:ligatures w14:val="none"/>
        </w:rPr>
      </w:pPr>
      <w:r w:rsidRPr="00886445">
        <w:rPr>
          <w:rFonts w:ascii="Noto Sans Khmer" w:hAnsi="Noto Sans Khmer" w:cs="Noto Sans Khmer"/>
        </w:rPr>
        <w:t>លាងសម្អាតរបស់របរដោយទឹកក្តៅក្នុងម៉ាស៊ីនបោកគក់ ហើយបន្ទាប់មកសម្ងួតក្នុងម៉ាស៊ីនសម្ងួតនៅកន្លែងដែលមានកំដៅ។</w:t>
      </w:r>
    </w:p>
    <w:p w14:paraId="77D005E6" w14:textId="5A47F2BB" w:rsidR="00B7400E" w:rsidRPr="00886445" w:rsidRDefault="3FB9AE75" w:rsidP="308F04D3">
      <w:pPr>
        <w:numPr>
          <w:ilvl w:val="0"/>
          <w:numId w:val="13"/>
        </w:numPr>
        <w:spacing w:after="0" w:line="276" w:lineRule="auto"/>
        <w:contextualSpacing/>
        <w:rPr>
          <w:rFonts w:ascii="Noto Sans Khmer" w:eastAsia="Cambria" w:hAnsi="Noto Sans Khmer" w:cs="Noto Sans Khmer"/>
          <w:kern w:val="0"/>
          <w14:ligatures w14:val="none"/>
        </w:rPr>
      </w:pPr>
      <w:r w:rsidRPr="00886445">
        <w:rPr>
          <w:rFonts w:ascii="Noto Sans Khmer" w:hAnsi="Noto Sans Khmer" w:cs="Noto Sans Khmer"/>
        </w:rPr>
        <w:t>យករបស់របរដែលមិនអាចបោកក្នុងទឹកក្ដៅបានទៅសម្អាតនិងសម្ងួតដោយម៉ាស៊ីនបោកស្ងួត ឬដាក់វាក្នុងថង់ប្លាស្ទិក​បិទ​ជិត​​យ៉ាងហោចណាស់រយៈពេល 4 ថ្ងៃ។</w:t>
      </w:r>
    </w:p>
    <w:p w14:paraId="027F513A" w14:textId="3747A13D" w:rsidR="00B7400E" w:rsidRPr="00886445" w:rsidRDefault="00B33E49" w:rsidP="00B7400E">
      <w:pPr>
        <w:pStyle w:val="Heading1"/>
        <w:rPr>
          <w:rFonts w:ascii="Noto Sans Khmer" w:hAnsi="Noto Sans Khmer" w:cs="Noto Sans Khmer"/>
        </w:rPr>
      </w:pPr>
      <w:r w:rsidRPr="00886445">
        <w:rPr>
          <w:rFonts w:ascii="Noto Sans Khmer" w:hAnsi="Noto Sans Khmer" w:cs="Noto Sans Khmer"/>
        </w:rPr>
        <w:t>ស្វែងយល់បន្ថែមទៀត</w:t>
      </w:r>
    </w:p>
    <w:p w14:paraId="25FBA977" w14:textId="719B1D05" w:rsidR="000A3CBE" w:rsidRPr="00886445" w:rsidRDefault="00B33E49" w:rsidP="00B7400E">
      <w:pPr>
        <w:rPr>
          <w:rFonts w:ascii="Noto Sans Khmer" w:hAnsi="Noto Sans Khmer" w:cs="Noto Sans Khmer"/>
        </w:rPr>
      </w:pPr>
      <w:r w:rsidRPr="00886445">
        <w:rPr>
          <w:rFonts w:ascii="Noto Sans Khmer" w:hAnsi="Noto Sans Khmer" w:cs="Noto Sans Khmer"/>
        </w:rPr>
        <w:t>សម្រាប់ព័ត៌មានបន្ថែម សូមទាក់ទងអ្នកផ្តល់សេវាថែទាំសុខភាព។</w:t>
      </w:r>
    </w:p>
    <w:sectPr w:rsidR="000A3CBE" w:rsidRPr="00886445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0F804" w14:textId="77777777" w:rsidR="00B760EF" w:rsidRDefault="00B760EF" w:rsidP="00340AC8">
      <w:r>
        <w:separator/>
      </w:r>
    </w:p>
  </w:endnote>
  <w:endnote w:type="continuationSeparator" w:id="0">
    <w:p w14:paraId="69826582" w14:textId="77777777" w:rsidR="00B760EF" w:rsidRDefault="00B760EF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Khmer">
    <w:altName w:val="Khmer UI"/>
    <w:panose1 w:val="00000000000000000000"/>
    <w:charset w:val="00"/>
    <w:family w:val="swiss"/>
    <w:notTrueType/>
    <w:pitch w:val="variable"/>
    <w:sig w:usb0="80000007" w:usb1="00002000" w:usb2="0001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6772A" w14:textId="77777777" w:rsidR="00BA0BC3" w:rsidRDefault="00BA0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1A3564" w14:paraId="48F207F8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F001457" w14:textId="77777777" w:rsidR="00BA0BC3" w:rsidRDefault="00BA0BC3" w:rsidP="00BA0BC3">
          <w:pPr>
            <w:pStyle w:val="Footer"/>
          </w:pPr>
          <w:r>
            <w:t>Adapted with permission from Tacoma-Pierce County</w:t>
          </w:r>
        </w:p>
        <w:p w14:paraId="5911817E" w14:textId="61190FEB" w:rsidR="001A3564" w:rsidRDefault="00BA0BC3" w:rsidP="00BA0BC3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0FA1B038" w14:textId="77777777" w:rsidR="001A3564" w:rsidRDefault="001A3564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17DD8E8A" wp14:editId="29B2131C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D941EB" w14:textId="44BD6EF6" w:rsidR="00886445" w:rsidRPr="004D7C5C" w:rsidRDefault="00886445" w:rsidP="004D7C5C">
    <w:pPr>
      <w:pStyle w:val="Footer"/>
      <w:rPr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45C33" w14:textId="77777777" w:rsidR="00BA0BC3" w:rsidRDefault="00BA0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6B736" w14:textId="77777777" w:rsidR="00B760EF" w:rsidRDefault="00B760EF" w:rsidP="00340AC8">
      <w:r>
        <w:separator/>
      </w:r>
    </w:p>
  </w:footnote>
  <w:footnote w:type="continuationSeparator" w:id="0">
    <w:p w14:paraId="59D9659F" w14:textId="77777777" w:rsidR="00B760EF" w:rsidRDefault="00B760EF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3B49E" w14:textId="77777777" w:rsidR="00BA0BC3" w:rsidRDefault="00BA0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6149" w14:textId="5EC26E3B" w:rsidR="001A3564" w:rsidRDefault="001A3564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640283AE" wp14:editId="4F82882C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173EEB" w14:textId="5BA71F0D" w:rsidR="001A3564" w:rsidRPr="00F926E7" w:rsidRDefault="000D719D" w:rsidP="001A3564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D719D">
                            <w:rPr>
                              <w:rFonts w:ascii="Leelawadee UI" w:hAnsi="Leelawadee UI" w:cs="Leelawadee U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ជំងឺកមរមាស់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40283A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65173EEB" w14:textId="5BA71F0D" w:rsidR="001A3564" w:rsidRPr="00F926E7" w:rsidRDefault="000D719D" w:rsidP="001A3564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D719D">
                      <w:rPr>
                        <w:rFonts w:ascii="Leelawadee UI" w:hAnsi="Leelawadee UI" w:cs="Leelawadee U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ជំងឺកមរមាស់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AF452" w14:textId="77777777" w:rsidR="00BA0BC3" w:rsidRDefault="00BA0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072"/>
    <w:multiLevelType w:val="hybridMultilevel"/>
    <w:tmpl w:val="5508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D5F1A"/>
    <w:multiLevelType w:val="hybridMultilevel"/>
    <w:tmpl w:val="71543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1"/>
  </w:num>
  <w:num w:numId="2" w16cid:durableId="270163005">
    <w:abstractNumId w:val="10"/>
  </w:num>
  <w:num w:numId="3" w16cid:durableId="1197038286">
    <w:abstractNumId w:val="5"/>
  </w:num>
  <w:num w:numId="4" w16cid:durableId="2112847129">
    <w:abstractNumId w:val="12"/>
  </w:num>
  <w:num w:numId="5" w16cid:durableId="304773676">
    <w:abstractNumId w:val="8"/>
  </w:num>
  <w:num w:numId="6" w16cid:durableId="1964143982">
    <w:abstractNumId w:val="9"/>
  </w:num>
  <w:num w:numId="7" w16cid:durableId="673803653">
    <w:abstractNumId w:val="11"/>
  </w:num>
  <w:num w:numId="8" w16cid:durableId="606932879">
    <w:abstractNumId w:val="4"/>
  </w:num>
  <w:num w:numId="9" w16cid:durableId="1121454026">
    <w:abstractNumId w:val="2"/>
  </w:num>
  <w:num w:numId="10" w16cid:durableId="1143087234">
    <w:abstractNumId w:val="3"/>
  </w:num>
  <w:num w:numId="11" w16cid:durableId="1877692042">
    <w:abstractNumId w:val="7"/>
  </w:num>
  <w:num w:numId="12" w16cid:durableId="1096170292">
    <w:abstractNumId w:val="0"/>
  </w:num>
  <w:num w:numId="13" w16cid:durableId="1794060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5022D"/>
    <w:rsid w:val="000A3CBE"/>
    <w:rsid w:val="000D719D"/>
    <w:rsid w:val="000F720E"/>
    <w:rsid w:val="00133CAC"/>
    <w:rsid w:val="001626E4"/>
    <w:rsid w:val="00193C8B"/>
    <w:rsid w:val="001A3564"/>
    <w:rsid w:val="001E73B2"/>
    <w:rsid w:val="00207A42"/>
    <w:rsid w:val="002B39AA"/>
    <w:rsid w:val="003331F9"/>
    <w:rsid w:val="00340706"/>
    <w:rsid w:val="00340AC8"/>
    <w:rsid w:val="00375444"/>
    <w:rsid w:val="00390CF2"/>
    <w:rsid w:val="003C0CD3"/>
    <w:rsid w:val="003E57E4"/>
    <w:rsid w:val="004371EF"/>
    <w:rsid w:val="00457B5C"/>
    <w:rsid w:val="00483B6E"/>
    <w:rsid w:val="00492443"/>
    <w:rsid w:val="004A0714"/>
    <w:rsid w:val="004B6056"/>
    <w:rsid w:val="004D7C5C"/>
    <w:rsid w:val="00534E2E"/>
    <w:rsid w:val="005919A8"/>
    <w:rsid w:val="005B29A0"/>
    <w:rsid w:val="005C6DCB"/>
    <w:rsid w:val="005D493D"/>
    <w:rsid w:val="005F5739"/>
    <w:rsid w:val="00606774"/>
    <w:rsid w:val="00677BEF"/>
    <w:rsid w:val="00685FCB"/>
    <w:rsid w:val="006A7BC7"/>
    <w:rsid w:val="006E1FAB"/>
    <w:rsid w:val="006E35A5"/>
    <w:rsid w:val="00704441"/>
    <w:rsid w:val="007136E8"/>
    <w:rsid w:val="007A367B"/>
    <w:rsid w:val="007A3808"/>
    <w:rsid w:val="007D66AB"/>
    <w:rsid w:val="008000F6"/>
    <w:rsid w:val="008043B3"/>
    <w:rsid w:val="00815C72"/>
    <w:rsid w:val="00831A89"/>
    <w:rsid w:val="008333E3"/>
    <w:rsid w:val="00833850"/>
    <w:rsid w:val="00882AAE"/>
    <w:rsid w:val="00886445"/>
    <w:rsid w:val="008C0E28"/>
    <w:rsid w:val="008C48B0"/>
    <w:rsid w:val="008D7E84"/>
    <w:rsid w:val="00910EBD"/>
    <w:rsid w:val="009363B8"/>
    <w:rsid w:val="009651A8"/>
    <w:rsid w:val="00990CA6"/>
    <w:rsid w:val="009962CE"/>
    <w:rsid w:val="00A46FBB"/>
    <w:rsid w:val="00A70FFF"/>
    <w:rsid w:val="00AF2056"/>
    <w:rsid w:val="00B125CE"/>
    <w:rsid w:val="00B33E49"/>
    <w:rsid w:val="00B66954"/>
    <w:rsid w:val="00B7400E"/>
    <w:rsid w:val="00B760EF"/>
    <w:rsid w:val="00BA0BC3"/>
    <w:rsid w:val="00BE236F"/>
    <w:rsid w:val="00C1152D"/>
    <w:rsid w:val="00C320B0"/>
    <w:rsid w:val="00C62D6B"/>
    <w:rsid w:val="00C72290"/>
    <w:rsid w:val="00C7684E"/>
    <w:rsid w:val="00C90A2D"/>
    <w:rsid w:val="00CC0FCF"/>
    <w:rsid w:val="00CF0E3A"/>
    <w:rsid w:val="00D023EE"/>
    <w:rsid w:val="00D61486"/>
    <w:rsid w:val="00D712E1"/>
    <w:rsid w:val="00D915B9"/>
    <w:rsid w:val="00D934A0"/>
    <w:rsid w:val="00DA0065"/>
    <w:rsid w:val="00DA0388"/>
    <w:rsid w:val="00DB7363"/>
    <w:rsid w:val="00DC5BF7"/>
    <w:rsid w:val="00DD5F5F"/>
    <w:rsid w:val="00E6750C"/>
    <w:rsid w:val="00E67566"/>
    <w:rsid w:val="00E81E37"/>
    <w:rsid w:val="00E8750B"/>
    <w:rsid w:val="00EA3B1D"/>
    <w:rsid w:val="00EE33C0"/>
    <w:rsid w:val="00F07E50"/>
    <w:rsid w:val="00F33F34"/>
    <w:rsid w:val="00FB66C3"/>
    <w:rsid w:val="00FF142F"/>
    <w:rsid w:val="0288F1B0"/>
    <w:rsid w:val="084214EF"/>
    <w:rsid w:val="09E8B39D"/>
    <w:rsid w:val="09ED0C4C"/>
    <w:rsid w:val="0BFEC5A4"/>
    <w:rsid w:val="140458A9"/>
    <w:rsid w:val="1B208E1B"/>
    <w:rsid w:val="251E0740"/>
    <w:rsid w:val="276654BF"/>
    <w:rsid w:val="308F04D3"/>
    <w:rsid w:val="34D05037"/>
    <w:rsid w:val="38BB5FA1"/>
    <w:rsid w:val="398AA609"/>
    <w:rsid w:val="3BFBC276"/>
    <w:rsid w:val="3C46C626"/>
    <w:rsid w:val="3FB9AE75"/>
    <w:rsid w:val="41A20CA5"/>
    <w:rsid w:val="4566DB39"/>
    <w:rsid w:val="4B2AEA83"/>
    <w:rsid w:val="54541FD6"/>
    <w:rsid w:val="547A7750"/>
    <w:rsid w:val="54F58882"/>
    <w:rsid w:val="6AD2913E"/>
    <w:rsid w:val="7317CE35"/>
    <w:rsid w:val="736E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m-K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2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548D88-AC5E-48EB-BFD7-031C1DB18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9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32</cp:revision>
  <dcterms:created xsi:type="dcterms:W3CDTF">2024-09-23T17:28:00Z</dcterms:created>
  <dcterms:modified xsi:type="dcterms:W3CDTF">2024-12-18T16:35:00Z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