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BB6377">
      <w:pPr>
        <w:spacing w:before="240" w:after="120"/>
        <w:contextualSpacing/>
      </w:pPr>
      <w:r>
        <w:t>Шановні батьки/опікуни!</w:t>
      </w:r>
    </w:p>
    <w:p w14:paraId="12F8B526" w14:textId="73C05375" w:rsidR="00B7400E" w:rsidRDefault="009A471D" w:rsidP="00B7400E">
      <w:pPr>
        <w:contextualSpacing/>
      </w:pPr>
      <w:r>
        <w:t xml:space="preserve">Ми спостерігаємо зростання випадків блювоти та діареї серед наших учнів. Управління охорони здоров’я підозрює, що причиною хвороби є </w:t>
      </w:r>
      <w:r>
        <w:rPr>
          <w:b/>
          <w:bCs/>
        </w:rPr>
        <w:t>норовірус</w:t>
      </w:r>
      <w:r>
        <w:t>. Щоб зупинити поширення цього вірусу, нам потрібна ваша допомога.</w:t>
      </w:r>
    </w:p>
    <w:p w14:paraId="175159AB" w14:textId="49D72327" w:rsidR="005E7F12" w:rsidRPr="00256A28" w:rsidRDefault="00910FBD" w:rsidP="00B7400E">
      <w:pPr>
        <w:contextualSpacing/>
      </w:pPr>
      <w:r>
        <w:t>Якщо ваша дитина захворіла, не пускайте її до школи щонайменше 24–48 годин після припинення блювоти або діареї.</w:t>
      </w:r>
    </w:p>
    <w:p w14:paraId="6A4A35DD" w14:textId="6C661CD8" w:rsidR="00B7400E" w:rsidRPr="00B7400E" w:rsidRDefault="000158A8" w:rsidP="00D47A07">
      <w:pPr>
        <w:pStyle w:val="Heading1"/>
        <w:spacing w:before="240"/>
        <w:contextualSpacing/>
      </w:pPr>
      <w:r>
        <w:t>Симптоми</w:t>
      </w:r>
    </w:p>
    <w:p w14:paraId="463B18E2" w14:textId="73F360B7" w:rsidR="00B66954" w:rsidRDefault="000E3667" w:rsidP="00D47A07">
      <w:pPr>
        <w:spacing w:after="120"/>
        <w:contextualSpacing/>
      </w:pPr>
      <w:r>
        <w:t>Симптоми включають раптові напади нудоти, блювання, діарею та шлункові спазми. Може також спостерігатися незначне підвищення температури. Зазвичай симптоми проявляються через 12–48 годин після зараження.</w:t>
      </w:r>
    </w:p>
    <w:p w14:paraId="193DCCAA" w14:textId="14D3CB11" w:rsidR="00B7400E" w:rsidRPr="00256A28" w:rsidRDefault="000158A8" w:rsidP="00D47A07">
      <w:pPr>
        <w:pStyle w:val="Heading1"/>
        <w:spacing w:before="240"/>
        <w:contextualSpacing/>
      </w:pPr>
      <w:r>
        <w:t>Розповсюдження</w:t>
      </w:r>
    </w:p>
    <w:p w14:paraId="4382E04F" w14:textId="1246D69D" w:rsidR="00B66954" w:rsidRDefault="00CC1907" w:rsidP="00B7400E">
      <w:pPr>
        <w:contextualSpacing/>
        <w:rPr>
          <w:rStyle w:val="hardreadability"/>
        </w:rPr>
      </w:pPr>
      <w:r>
        <w:rPr>
          <w:rStyle w:val="hardreadability"/>
        </w:rPr>
        <w:t>Норовірус передається такими шляхами:</w:t>
      </w:r>
    </w:p>
    <w:p w14:paraId="77289B23" w14:textId="27A129D7" w:rsidR="00CC1907" w:rsidRPr="00D47A07" w:rsidRDefault="00393EBD" w:rsidP="00CC1907">
      <w:pPr>
        <w:pStyle w:val="ListParagraph"/>
        <w:numPr>
          <w:ilvl w:val="0"/>
          <w:numId w:val="12"/>
        </w:numPr>
        <w:rPr>
          <w:rStyle w:val="hardreadability"/>
          <w:sz w:val="21"/>
          <w:szCs w:val="21"/>
        </w:rPr>
      </w:pPr>
      <w:r w:rsidRPr="00D47A07">
        <w:rPr>
          <w:rStyle w:val="hardreadability"/>
          <w:sz w:val="21"/>
          <w:szCs w:val="21"/>
        </w:rPr>
        <w:t>при безпосередньому контакті з інфікованою людиною, наприклад, при догляді або спільному вживанні їжі;</w:t>
      </w:r>
    </w:p>
    <w:p w14:paraId="1CEC6522" w14:textId="2F5394EA" w:rsidR="00F53D84" w:rsidRPr="00D47A07" w:rsidRDefault="00393EBD" w:rsidP="00CC1907">
      <w:pPr>
        <w:pStyle w:val="ListParagraph"/>
        <w:numPr>
          <w:ilvl w:val="0"/>
          <w:numId w:val="12"/>
        </w:numPr>
        <w:rPr>
          <w:rStyle w:val="hardreadability"/>
          <w:sz w:val="21"/>
          <w:szCs w:val="21"/>
        </w:rPr>
      </w:pPr>
      <w:r w:rsidRPr="00D47A07">
        <w:rPr>
          <w:rStyle w:val="hardreadability"/>
          <w:sz w:val="21"/>
          <w:szCs w:val="21"/>
        </w:rPr>
        <w:t>коли ви торкаєтесь забрудненої поверхні або предмета (наприклад, іграшки, крана або дверної ручки), а потім торкаєтесь рота;</w:t>
      </w:r>
    </w:p>
    <w:p w14:paraId="1B820358" w14:textId="4D902CE1" w:rsidR="00393EBD" w:rsidRPr="00D47A07" w:rsidRDefault="3B8D1A5E" w:rsidP="00D47A07">
      <w:pPr>
        <w:pStyle w:val="ListParagraph"/>
        <w:numPr>
          <w:ilvl w:val="0"/>
          <w:numId w:val="12"/>
        </w:numPr>
        <w:spacing w:after="120"/>
        <w:rPr>
          <w:rStyle w:val="hardreadability"/>
          <w:sz w:val="21"/>
          <w:szCs w:val="21"/>
        </w:rPr>
      </w:pPr>
      <w:r w:rsidRPr="00D47A07">
        <w:rPr>
          <w:rStyle w:val="hardreadability"/>
          <w:sz w:val="21"/>
          <w:szCs w:val="21"/>
        </w:rPr>
        <w:t>при вживанні їжі або рідини, зараженої вірусом.</w:t>
      </w:r>
    </w:p>
    <w:p w14:paraId="4BF3843B" w14:textId="5F8C80CC" w:rsidR="00B7400E" w:rsidRPr="00256A28" w:rsidRDefault="000158A8" w:rsidP="00D47A07">
      <w:pPr>
        <w:pStyle w:val="Heading1"/>
        <w:spacing w:before="120"/>
        <w:contextualSpacing/>
      </w:pPr>
      <w:r>
        <w:t>Діагностика та лікування</w:t>
      </w:r>
    </w:p>
    <w:p w14:paraId="5059BE55" w14:textId="0129D27F" w:rsidR="00B66954" w:rsidRDefault="0088054D" w:rsidP="004B6056">
      <w:pPr>
        <w:contextualSpacing/>
        <w:rPr>
          <w:rStyle w:val="veryhardreadability"/>
        </w:rPr>
      </w:pPr>
      <w:r>
        <w:rPr>
          <w:rStyle w:val="hardreadability"/>
        </w:rPr>
        <w:t>Від норовірусу не існує лікування чи вакцини. Одужанню сприяють рясне пиття та достатній відпочинок.</w:t>
      </w:r>
    </w:p>
    <w:p w14:paraId="10724547" w14:textId="0B273FBD" w:rsidR="00B7400E" w:rsidRPr="00256A28" w:rsidRDefault="000158A8" w:rsidP="00D47A07">
      <w:pPr>
        <w:pStyle w:val="Heading1"/>
        <w:spacing w:before="240"/>
        <w:contextualSpacing/>
      </w:pPr>
      <w:r>
        <w:t>Профілактика</w:t>
      </w:r>
    </w:p>
    <w:p w14:paraId="30CA3D06" w14:textId="2F169718" w:rsidR="005E7F12" w:rsidRDefault="00F6024F" w:rsidP="00B33E49">
      <w:pPr>
        <w:contextualSpacing/>
      </w:pPr>
      <w:r>
        <w:t>Допоможіть попередити розповсюдження вірусу:</w:t>
      </w:r>
    </w:p>
    <w:p w14:paraId="53BE4A55" w14:textId="2411693E" w:rsidR="00910FBD" w:rsidRDefault="00910FBD" w:rsidP="00910FBD">
      <w:pPr>
        <w:pStyle w:val="ListParagraph"/>
        <w:numPr>
          <w:ilvl w:val="0"/>
          <w:numId w:val="14"/>
        </w:numPr>
      </w:pPr>
      <w:r>
        <w:t>Якщо ваша дитина захворіла, не пускайте її до школи або дитячого садка щонайменше 24–48 годин після припинення блювоти або діареї.</w:t>
      </w:r>
    </w:p>
    <w:p w14:paraId="73A11C55" w14:textId="4AFF4863" w:rsidR="00F6024F" w:rsidRDefault="00F6024F" w:rsidP="00F6024F">
      <w:pPr>
        <w:pStyle w:val="ListParagraph"/>
        <w:numPr>
          <w:ilvl w:val="0"/>
          <w:numId w:val="14"/>
        </w:numPr>
      </w:pPr>
      <w:r>
        <w:t>Навчіть дітей ретельно мити руки теплою водою з милом.</w:t>
      </w:r>
    </w:p>
    <w:p w14:paraId="3DBBC1D7" w14:textId="135DBDA3" w:rsidR="00F6024F" w:rsidRDefault="00F6024F" w:rsidP="00F6024F">
      <w:pPr>
        <w:pStyle w:val="ListParagraph"/>
        <w:numPr>
          <w:ilvl w:val="0"/>
          <w:numId w:val="14"/>
        </w:numPr>
      </w:pPr>
      <w:r>
        <w:t>Часто мийте свої руки, зокрема після відвідування туалету, зміни підгузків, а також перед тим, як готувати їжу або доторкатися до рота.</w:t>
      </w:r>
    </w:p>
    <w:p w14:paraId="14762A57" w14:textId="5A117796" w:rsidR="00F6024F" w:rsidRDefault="00F6024F" w:rsidP="00F6024F">
      <w:pPr>
        <w:pStyle w:val="ListParagraph"/>
        <w:numPr>
          <w:ilvl w:val="0"/>
          <w:numId w:val="14"/>
        </w:numPr>
      </w:pPr>
      <w:r>
        <w:t>Не обмінюйтеся між собою їжею та напоями.</w:t>
      </w:r>
    </w:p>
    <w:p w14:paraId="6A1D2E62" w14:textId="253E6F51" w:rsidR="00BD0114" w:rsidRDefault="57BF6D4F" w:rsidP="00F6024F">
      <w:pPr>
        <w:pStyle w:val="ListParagraph"/>
        <w:numPr>
          <w:ilvl w:val="0"/>
          <w:numId w:val="14"/>
        </w:numPr>
      </w:pPr>
      <w:r>
        <w:t>Якщо ви захворіли, не готуйте їжу для інших.</w:t>
      </w:r>
    </w:p>
    <w:p w14:paraId="1E0EAE4C" w14:textId="4D38AED4" w:rsidR="00BD0114" w:rsidRDefault="15D8B535" w:rsidP="00F6024F">
      <w:pPr>
        <w:pStyle w:val="ListParagraph"/>
        <w:numPr>
          <w:ilvl w:val="0"/>
          <w:numId w:val="14"/>
        </w:numPr>
      </w:pPr>
      <w:r>
        <w:t>Негайно змивайте або видаляйте блювотні маси та діарейні фекалії.</w:t>
      </w:r>
    </w:p>
    <w:p w14:paraId="33469AFE" w14:textId="1DF7B05A" w:rsidR="00BD0114" w:rsidRDefault="00BD0114" w:rsidP="00F6024F">
      <w:pPr>
        <w:pStyle w:val="ListParagraph"/>
        <w:numPr>
          <w:ilvl w:val="0"/>
          <w:numId w:val="14"/>
        </w:numPr>
      </w:pPr>
      <w:r>
        <w:t>Очищуйте та дезінфікуйте місця, де у когось була блювота або пронос. Використовуйте 10 % розчин відбілювача.</w:t>
      </w:r>
    </w:p>
    <w:p w14:paraId="330CDCAF" w14:textId="693F5FC4" w:rsidR="00092D78" w:rsidRDefault="00092D78" w:rsidP="00F6024F">
      <w:pPr>
        <w:pStyle w:val="ListParagraph"/>
        <w:numPr>
          <w:ilvl w:val="0"/>
          <w:numId w:val="14"/>
        </w:numPr>
      </w:pPr>
      <w:r>
        <w:t>Забруднений одяг та білизну потрібно зняти та випрати й висушити в пральній машині.</w:t>
      </w:r>
    </w:p>
    <w:p w14:paraId="027F513A" w14:textId="3747A13D" w:rsidR="00B7400E" w:rsidRPr="00256A28" w:rsidRDefault="00B33E49" w:rsidP="00D47A07">
      <w:pPr>
        <w:pStyle w:val="Heading1"/>
        <w:spacing w:before="240"/>
        <w:contextualSpacing/>
      </w:pPr>
      <w:r>
        <w:t>Дізнатися більше</w:t>
      </w:r>
    </w:p>
    <w:p w14:paraId="25FBA977" w14:textId="59F21DCA" w:rsidR="000A3CBE" w:rsidRDefault="00B33E49" w:rsidP="00B7400E">
      <w:pPr>
        <w:contextualSpacing/>
      </w:pPr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A2B9" w14:textId="77777777" w:rsidR="009232BD" w:rsidRDefault="009232BD" w:rsidP="00340AC8">
      <w:r>
        <w:separator/>
      </w:r>
    </w:p>
  </w:endnote>
  <w:endnote w:type="continuationSeparator" w:id="0">
    <w:p w14:paraId="0A99D38B" w14:textId="77777777" w:rsidR="009232BD" w:rsidRDefault="009232BD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B34BDB" w14:paraId="175A608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E02EF0" w14:textId="77777777" w:rsidR="0089491B" w:rsidRDefault="0089491B" w:rsidP="0089491B">
          <w:pPr>
            <w:pStyle w:val="Footer"/>
          </w:pPr>
          <w:r>
            <w:t>Adapted with permission from Tacoma-Pierce County</w:t>
          </w:r>
        </w:p>
        <w:p w14:paraId="793609C6" w14:textId="67757B69" w:rsidR="00B34BDB" w:rsidRDefault="0089491B" w:rsidP="0089491B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921F901" w14:textId="77777777" w:rsidR="00B34BDB" w:rsidRDefault="00B34BD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643CCE2" wp14:editId="7217ADA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35C143" w14:textId="77777777" w:rsidR="00B34BDB" w:rsidRPr="003E2AFF" w:rsidRDefault="00B34BDB" w:rsidP="00B34B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18FF" w14:textId="77777777" w:rsidR="009232BD" w:rsidRDefault="009232BD" w:rsidP="00340AC8">
      <w:r>
        <w:separator/>
      </w:r>
    </w:p>
  </w:footnote>
  <w:footnote w:type="continuationSeparator" w:id="0">
    <w:p w14:paraId="70FC0FC1" w14:textId="77777777" w:rsidR="009232BD" w:rsidRDefault="009232BD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FE65" w14:textId="77777777" w:rsidR="00B34BDB" w:rsidRDefault="00B34BDB" w:rsidP="00B34BD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457550A" wp14:editId="15662D23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ED6788" w14:textId="080D3014" w:rsidR="00B34BDB" w:rsidRPr="00F926E7" w:rsidRDefault="00BB6377" w:rsidP="00B34BD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B6377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Норовірус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755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3ED6788" w14:textId="080D3014" w:rsidR="00B34BDB" w:rsidRPr="00F926E7" w:rsidRDefault="00BB6377" w:rsidP="00B34BD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B6377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Норовірус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92D78"/>
    <w:rsid w:val="000A3CBE"/>
    <w:rsid w:val="000E3667"/>
    <w:rsid w:val="000F720E"/>
    <w:rsid w:val="001136D9"/>
    <w:rsid w:val="00133CAC"/>
    <w:rsid w:val="00193C8B"/>
    <w:rsid w:val="001B1D54"/>
    <w:rsid w:val="001B1DC5"/>
    <w:rsid w:val="00215CC6"/>
    <w:rsid w:val="00250B5E"/>
    <w:rsid w:val="00280DC0"/>
    <w:rsid w:val="002B39AA"/>
    <w:rsid w:val="00332F5A"/>
    <w:rsid w:val="003331F9"/>
    <w:rsid w:val="00340706"/>
    <w:rsid w:val="00340AC8"/>
    <w:rsid w:val="003503AC"/>
    <w:rsid w:val="00375444"/>
    <w:rsid w:val="00384BC8"/>
    <w:rsid w:val="00390CF2"/>
    <w:rsid w:val="00393EBD"/>
    <w:rsid w:val="003E1B00"/>
    <w:rsid w:val="003E57E4"/>
    <w:rsid w:val="00420705"/>
    <w:rsid w:val="00423C9B"/>
    <w:rsid w:val="004371EF"/>
    <w:rsid w:val="00446291"/>
    <w:rsid w:val="00457B5C"/>
    <w:rsid w:val="004A0714"/>
    <w:rsid w:val="004B6056"/>
    <w:rsid w:val="005131F5"/>
    <w:rsid w:val="00534E2E"/>
    <w:rsid w:val="00566023"/>
    <w:rsid w:val="005919A8"/>
    <w:rsid w:val="005B29A0"/>
    <w:rsid w:val="005D493D"/>
    <w:rsid w:val="005E7F12"/>
    <w:rsid w:val="00634D67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4419C"/>
    <w:rsid w:val="0088054D"/>
    <w:rsid w:val="00882AAE"/>
    <w:rsid w:val="00890321"/>
    <w:rsid w:val="00894292"/>
    <w:rsid w:val="0089491B"/>
    <w:rsid w:val="008C48B0"/>
    <w:rsid w:val="008D36BB"/>
    <w:rsid w:val="008D7E84"/>
    <w:rsid w:val="008E508B"/>
    <w:rsid w:val="00910EBD"/>
    <w:rsid w:val="00910FBD"/>
    <w:rsid w:val="009232BD"/>
    <w:rsid w:val="009651A8"/>
    <w:rsid w:val="009962CE"/>
    <w:rsid w:val="009A471D"/>
    <w:rsid w:val="009B0E39"/>
    <w:rsid w:val="00A044E4"/>
    <w:rsid w:val="00A14240"/>
    <w:rsid w:val="00A70FFF"/>
    <w:rsid w:val="00B33E49"/>
    <w:rsid w:val="00B34BDB"/>
    <w:rsid w:val="00B66954"/>
    <w:rsid w:val="00B7400E"/>
    <w:rsid w:val="00B82A12"/>
    <w:rsid w:val="00BB6377"/>
    <w:rsid w:val="00BD0114"/>
    <w:rsid w:val="00BE236F"/>
    <w:rsid w:val="00C320B0"/>
    <w:rsid w:val="00C62D6B"/>
    <w:rsid w:val="00C72290"/>
    <w:rsid w:val="00C90A2D"/>
    <w:rsid w:val="00CC0FCF"/>
    <w:rsid w:val="00CC1907"/>
    <w:rsid w:val="00CD212B"/>
    <w:rsid w:val="00CE77C2"/>
    <w:rsid w:val="00D47A07"/>
    <w:rsid w:val="00D712E1"/>
    <w:rsid w:val="00D915B9"/>
    <w:rsid w:val="00DA0065"/>
    <w:rsid w:val="00DA0388"/>
    <w:rsid w:val="00DB4B29"/>
    <w:rsid w:val="00DB7363"/>
    <w:rsid w:val="00DC5BF7"/>
    <w:rsid w:val="00DD5F5F"/>
    <w:rsid w:val="00E6750C"/>
    <w:rsid w:val="00E67566"/>
    <w:rsid w:val="00E81E37"/>
    <w:rsid w:val="00E8750B"/>
    <w:rsid w:val="00EC3E89"/>
    <w:rsid w:val="00F07E50"/>
    <w:rsid w:val="00F33F34"/>
    <w:rsid w:val="00F53D84"/>
    <w:rsid w:val="00F6024F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69F40-FBE0-4362-A43A-4A01DBE2B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2024-09-18T23:52:00Z</dcterms:created>
  <dcterms:modified xsi:type="dcterms:W3CDTF">2024-12-18T01:06:00Z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